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608C53" w14:textId="604B6A26" w:rsidR="00815E11" w:rsidRDefault="00D00261">
      <w:pPr>
        <w:rPr>
          <w:rFonts w:ascii="Times New Roman" w:hAnsi="Times New Roman" w:cs="Times New Roman"/>
        </w:rPr>
      </w:pPr>
      <w:r>
        <w:rPr>
          <w:rFonts w:ascii="Times New Roman" w:hAnsi="Times New Roman" w:cs="Times New Roman"/>
        </w:rPr>
        <w:t>Table S</w:t>
      </w:r>
      <w:r w:rsidR="009A180B">
        <w:rPr>
          <w:rFonts w:ascii="Times New Roman" w:hAnsi="Times New Roman" w:cs="Times New Roman"/>
        </w:rPr>
        <w:t>2</w:t>
      </w:r>
      <w:bookmarkStart w:id="0" w:name="_GoBack"/>
      <w:bookmarkEnd w:id="0"/>
      <w:r>
        <w:rPr>
          <w:rFonts w:ascii="Times New Roman" w:hAnsi="Times New Roman" w:cs="Times New Roman"/>
        </w:rPr>
        <w:t xml:space="preserve">.1 </w:t>
      </w:r>
      <w:r w:rsidR="000139E9">
        <w:rPr>
          <w:rFonts w:ascii="Times New Roman" w:hAnsi="Times New Roman" w:cs="Times New Roman"/>
        </w:rPr>
        <w:t xml:space="preserve">Genomic differences between different </w:t>
      </w:r>
      <w:r w:rsidR="000139E9">
        <w:rPr>
          <w:rFonts w:ascii="Times New Roman" w:hAnsi="Times New Roman" w:cs="Times New Roman"/>
          <w:i/>
        </w:rPr>
        <w:t xml:space="preserve">M. </w:t>
      </w:r>
      <w:proofErr w:type="spellStart"/>
      <w:r w:rsidR="000139E9">
        <w:rPr>
          <w:rFonts w:ascii="Times New Roman" w:hAnsi="Times New Roman" w:cs="Times New Roman"/>
          <w:i/>
        </w:rPr>
        <w:t>extorquens</w:t>
      </w:r>
      <w:proofErr w:type="spellEnd"/>
      <w:r w:rsidR="000139E9">
        <w:rPr>
          <w:rFonts w:ascii="Times New Roman" w:hAnsi="Times New Roman" w:cs="Times New Roman"/>
          <w:i/>
        </w:rPr>
        <w:t xml:space="preserve"> </w:t>
      </w:r>
      <w:r w:rsidR="000139E9">
        <w:rPr>
          <w:rFonts w:ascii="Times New Roman" w:hAnsi="Times New Roman" w:cs="Times New Roman"/>
        </w:rPr>
        <w:t xml:space="preserve">AM1 strains.  Genome of the Marx laboratory strain has been published </w:t>
      </w:r>
      <w:r w:rsidR="003D102E">
        <w:rPr>
          <w:rFonts w:ascii="Times New Roman" w:hAnsi="Times New Roman" w:cs="Times New Roman"/>
        </w:rPr>
        <w:t xml:space="preserve"> </w:t>
      </w:r>
      <w:r w:rsidR="003D102E">
        <w:rPr>
          <w:rFonts w:ascii="Times New Roman" w:hAnsi="Times New Roman"/>
        </w:rPr>
        <w:fldChar w:fldCharType="begin" w:fldLock="1"/>
      </w:r>
      <w:r w:rsidR="003D102E">
        <w:rPr>
          <w:rFonts w:ascii="Times New Roman" w:hAnsi="Times New Roman"/>
        </w:rPr>
        <w:instrText>ADDIN CSL_CITATION { "citationItems" : [ { "id" : "ITEM-1", "itemData" : { "DOI" : "10.1126/science.1203799", "ISSN" : "1095-9203", "PMID" : "21636771", "abstract" : "Epistasis has substantial impacts on evolution, in particular, the rate of adaptation. We generated combinations of beneficial mutations that arose in a lineage during rapid adaptation of a bacterium whose growth depended on a newly introduced metabolic pathway. The proportional selective benefit for three of the four loci consistently decreased when they were introduced onto more fit backgrounds. These three alleles all reduced morphological defects caused by expression of the foreign pathway. A simple theoretical model segregating the apparent contribution of individual alleles to benefits and costs effectively predicted the interactions between them. These results provide the first evidence that patterns of epistasis may differ for within- and between-gene interactions during adaptation and that diminishing returns epistasis contributes to the consistent observation of decelerating fitness gains during adaptation.", "author" : [ { "dropping-particle" : "", "family" : "Chou", "given" : "Hsin-Hung", "non-dropping-particle" : "", "parse-names" : false, "suffix" : "" }, { "dropping-particle" : "", "family" : "Chiu", "given" : "Hsuan-Chao", "non-dropping-particle" : "", "parse-names" : false, "suffix" : "" }, { "dropping-particle" : "", "family" : "Delaney", "given" : "Nigel F", "non-dropping-particle" : "", "parse-names" : false, "suffix" : "" }, { "dropping-particle" : "", "family" : "Segr\u00e8", "given" : "Daniel", "non-dropping-particle" : "", "parse-names" : false, "suffix" : "" }, { "dropping-particle" : "", "family" : "Marx", "given" : "Christopher J", "non-dropping-particle" : "", "parse-names" : false, "suffix" : "" } ], "container-title" : "Science (New York, N.Y.)", "id" : "ITEM-1", "issue" : "6034", "issued" : { "date-parts" : [ [ "2011", "6", "3" ] ] }, "page" : "1190-2", "title" : "Diminishing returns epistasis among beneficial mutations decelerates adaptation.", "type" : "article-journal", "volume" : "332" }, "uris" : [ "http://www.mendeley.com/documents/?uuid=cc1c31a6-4a7a-4bc2-9980-d33950f88c5d" ] } ], "mendeley" : { "formattedCitation" : "[22]", "plainTextFormattedCitation" : "[22]" }, "properties" : { "noteIndex" : 0 }, "schema" : "https://github.com/citation-style-language/schema/raw/master/csl-citation.json" }</w:instrText>
      </w:r>
      <w:r w:rsidR="003D102E">
        <w:rPr>
          <w:rFonts w:ascii="Times New Roman" w:hAnsi="Times New Roman"/>
        </w:rPr>
        <w:fldChar w:fldCharType="separate"/>
      </w:r>
      <w:r w:rsidR="003D102E" w:rsidRPr="00CF3D63">
        <w:rPr>
          <w:rFonts w:ascii="Times New Roman" w:hAnsi="Times New Roman"/>
          <w:noProof/>
        </w:rPr>
        <w:t>[22]</w:t>
      </w:r>
      <w:r w:rsidR="003D102E">
        <w:rPr>
          <w:rFonts w:ascii="Times New Roman" w:hAnsi="Times New Roman"/>
        </w:rPr>
        <w:fldChar w:fldCharType="end"/>
      </w:r>
    </w:p>
    <w:p w14:paraId="1AF41B81" w14:textId="77777777" w:rsidR="000139E9" w:rsidRDefault="000139E9">
      <w:pPr>
        <w:rPr>
          <w:rFonts w:ascii="Times New Roman" w:hAnsi="Times New Roman" w:cs="Times New Roman"/>
        </w:rPr>
      </w:pPr>
    </w:p>
    <w:tbl>
      <w:tblPr>
        <w:tblStyle w:val="TableGrid"/>
        <w:tblW w:w="0" w:type="auto"/>
        <w:tblLayout w:type="fixed"/>
        <w:tblLook w:val="04A0" w:firstRow="1" w:lastRow="0" w:firstColumn="1" w:lastColumn="0" w:noHBand="0" w:noVBand="1"/>
      </w:tblPr>
      <w:tblGrid>
        <w:gridCol w:w="1998"/>
        <w:gridCol w:w="2250"/>
        <w:gridCol w:w="1260"/>
        <w:gridCol w:w="1080"/>
        <w:gridCol w:w="990"/>
        <w:gridCol w:w="630"/>
        <w:gridCol w:w="648"/>
      </w:tblGrid>
      <w:tr w:rsidR="005B564C" w14:paraId="06254D7A" w14:textId="77777777" w:rsidTr="00B572D3">
        <w:tc>
          <w:tcPr>
            <w:tcW w:w="1998" w:type="dxa"/>
          </w:tcPr>
          <w:p w14:paraId="21CFE50E" w14:textId="77777777" w:rsidR="005B564C" w:rsidRDefault="005B564C">
            <w:pPr>
              <w:rPr>
                <w:rFonts w:ascii="Times New Roman" w:hAnsi="Times New Roman" w:cs="Times New Roman"/>
              </w:rPr>
            </w:pPr>
            <w:r>
              <w:rPr>
                <w:rFonts w:ascii="Times New Roman" w:hAnsi="Times New Roman" w:cs="Times New Roman"/>
              </w:rPr>
              <w:t>Gene</w:t>
            </w:r>
          </w:p>
        </w:tc>
        <w:tc>
          <w:tcPr>
            <w:tcW w:w="2250" w:type="dxa"/>
          </w:tcPr>
          <w:p w14:paraId="3F92FE9C" w14:textId="77777777" w:rsidR="005B564C" w:rsidRDefault="005B564C">
            <w:pPr>
              <w:rPr>
                <w:rFonts w:ascii="Times New Roman" w:hAnsi="Times New Roman" w:cs="Times New Roman"/>
              </w:rPr>
            </w:pPr>
            <w:r>
              <w:rPr>
                <w:rFonts w:ascii="Times New Roman" w:hAnsi="Times New Roman" w:cs="Times New Roman"/>
              </w:rPr>
              <w:t>Description</w:t>
            </w:r>
          </w:p>
        </w:tc>
        <w:tc>
          <w:tcPr>
            <w:tcW w:w="1260" w:type="dxa"/>
          </w:tcPr>
          <w:p w14:paraId="053E8D2D" w14:textId="77777777" w:rsidR="005B564C" w:rsidRDefault="005B564C">
            <w:pPr>
              <w:rPr>
                <w:rFonts w:ascii="Times New Roman" w:hAnsi="Times New Roman" w:cs="Times New Roman"/>
              </w:rPr>
            </w:pPr>
            <w:r>
              <w:rPr>
                <w:rFonts w:ascii="Times New Roman" w:hAnsi="Times New Roman" w:cs="Times New Roman"/>
              </w:rPr>
              <w:t>Position</w:t>
            </w:r>
          </w:p>
        </w:tc>
        <w:tc>
          <w:tcPr>
            <w:tcW w:w="1080" w:type="dxa"/>
          </w:tcPr>
          <w:p w14:paraId="4BBABD68" w14:textId="77777777" w:rsidR="005B564C" w:rsidRDefault="005B564C">
            <w:pPr>
              <w:rPr>
                <w:rFonts w:ascii="Times New Roman" w:hAnsi="Times New Roman" w:cs="Times New Roman"/>
              </w:rPr>
            </w:pPr>
            <w:r>
              <w:rPr>
                <w:rFonts w:ascii="Times New Roman" w:hAnsi="Times New Roman" w:cs="Times New Roman"/>
              </w:rPr>
              <w:t>Change</w:t>
            </w:r>
          </w:p>
        </w:tc>
        <w:tc>
          <w:tcPr>
            <w:tcW w:w="990" w:type="dxa"/>
          </w:tcPr>
          <w:p w14:paraId="56011240" w14:textId="77777777" w:rsidR="005B564C" w:rsidRDefault="005B564C">
            <w:pPr>
              <w:rPr>
                <w:rFonts w:ascii="Times New Roman" w:hAnsi="Times New Roman" w:cs="Times New Roman"/>
              </w:rPr>
            </w:pPr>
            <w:r>
              <w:rPr>
                <w:rFonts w:ascii="Times New Roman" w:hAnsi="Times New Roman" w:cs="Times New Roman"/>
              </w:rPr>
              <w:t>Chris Marx Modern</w:t>
            </w:r>
          </w:p>
        </w:tc>
        <w:tc>
          <w:tcPr>
            <w:tcW w:w="630" w:type="dxa"/>
          </w:tcPr>
          <w:p w14:paraId="0226086E" w14:textId="77777777" w:rsidR="005B564C" w:rsidRDefault="005B564C">
            <w:pPr>
              <w:rPr>
                <w:rFonts w:ascii="Times New Roman" w:hAnsi="Times New Roman" w:cs="Times New Roman"/>
              </w:rPr>
            </w:pPr>
            <w:r>
              <w:rPr>
                <w:rFonts w:ascii="Times New Roman" w:hAnsi="Times New Roman" w:cs="Times New Roman"/>
              </w:rPr>
              <w:t>LL</w:t>
            </w:r>
          </w:p>
        </w:tc>
        <w:tc>
          <w:tcPr>
            <w:tcW w:w="648" w:type="dxa"/>
          </w:tcPr>
          <w:p w14:paraId="081E1C03" w14:textId="77777777" w:rsidR="005B564C" w:rsidRDefault="005B564C">
            <w:pPr>
              <w:rPr>
                <w:rFonts w:ascii="Times New Roman" w:hAnsi="Times New Roman" w:cs="Times New Roman"/>
              </w:rPr>
            </w:pPr>
            <w:r>
              <w:rPr>
                <w:rFonts w:ascii="Times New Roman" w:hAnsi="Times New Roman" w:cs="Times New Roman"/>
              </w:rPr>
              <w:t>VL</w:t>
            </w:r>
          </w:p>
        </w:tc>
      </w:tr>
      <w:tr w:rsidR="005B564C" w14:paraId="47613181" w14:textId="77777777" w:rsidTr="00B572D3">
        <w:tc>
          <w:tcPr>
            <w:tcW w:w="1998" w:type="dxa"/>
          </w:tcPr>
          <w:p w14:paraId="6019F622" w14:textId="77777777" w:rsidR="005B564C" w:rsidRDefault="005B564C" w:rsidP="000139E9">
            <w:pPr>
              <w:rPr>
                <w:rFonts w:ascii="Times New Roman" w:hAnsi="Times New Roman" w:cs="Times New Roman"/>
              </w:rPr>
            </w:pPr>
            <w:r>
              <w:rPr>
                <w:rFonts w:ascii="Times New Roman" w:hAnsi="Times New Roman" w:cs="Times New Roman"/>
              </w:rPr>
              <w:t>META1_2197</w:t>
            </w:r>
          </w:p>
        </w:tc>
        <w:tc>
          <w:tcPr>
            <w:tcW w:w="2250" w:type="dxa"/>
          </w:tcPr>
          <w:p w14:paraId="5F046978" w14:textId="77777777" w:rsidR="005B564C" w:rsidRDefault="005B564C">
            <w:pPr>
              <w:rPr>
                <w:rFonts w:ascii="Times New Roman" w:hAnsi="Times New Roman" w:cs="Times New Roman"/>
              </w:rPr>
            </w:pPr>
            <w:r>
              <w:rPr>
                <w:rFonts w:ascii="Times New Roman" w:hAnsi="Times New Roman" w:cs="Times New Roman"/>
              </w:rPr>
              <w:t xml:space="preserve">Methionine </w:t>
            </w:r>
            <w:proofErr w:type="spellStart"/>
            <w:r>
              <w:rPr>
                <w:rFonts w:ascii="Times New Roman" w:hAnsi="Times New Roman" w:cs="Times New Roman"/>
              </w:rPr>
              <w:t>aminopeptidase</w:t>
            </w:r>
            <w:proofErr w:type="spellEnd"/>
          </w:p>
        </w:tc>
        <w:tc>
          <w:tcPr>
            <w:tcW w:w="1260" w:type="dxa"/>
          </w:tcPr>
          <w:p w14:paraId="474F01DA" w14:textId="77777777" w:rsidR="005B564C" w:rsidRDefault="005B564C">
            <w:pPr>
              <w:rPr>
                <w:rFonts w:ascii="Times New Roman" w:hAnsi="Times New Roman" w:cs="Times New Roman"/>
              </w:rPr>
            </w:pPr>
            <w:r>
              <w:rPr>
                <w:rFonts w:ascii="Times New Roman" w:hAnsi="Times New Roman" w:cs="Times New Roman"/>
              </w:rPr>
              <w:t>2,268,726</w:t>
            </w:r>
          </w:p>
        </w:tc>
        <w:tc>
          <w:tcPr>
            <w:tcW w:w="1080" w:type="dxa"/>
          </w:tcPr>
          <w:p w14:paraId="3D06D931" w14:textId="77777777" w:rsidR="005B564C" w:rsidRDefault="005B564C">
            <w:pPr>
              <w:rPr>
                <w:rFonts w:ascii="Times New Roman" w:hAnsi="Times New Roman" w:cs="Times New Roman"/>
              </w:rPr>
            </w:pPr>
            <w:r>
              <w:rPr>
                <w:rFonts w:ascii="Times New Roman" w:hAnsi="Times New Roman" w:cs="Times New Roman"/>
              </w:rPr>
              <w:t>T</w:t>
            </w:r>
            <w:r w:rsidRPr="000139E9">
              <w:rPr>
                <w:rFonts w:ascii="Times New Roman" w:hAnsi="Times New Roman" w:cs="Times New Roman"/>
              </w:rPr>
              <w:sym w:font="Wingdings" w:char="F0E0"/>
            </w:r>
            <w:r>
              <w:rPr>
                <w:rFonts w:ascii="Times New Roman" w:hAnsi="Times New Roman" w:cs="Times New Roman"/>
              </w:rPr>
              <w:t>A</w:t>
            </w:r>
          </w:p>
        </w:tc>
        <w:tc>
          <w:tcPr>
            <w:tcW w:w="990" w:type="dxa"/>
          </w:tcPr>
          <w:p w14:paraId="4AC71434" w14:textId="77777777" w:rsidR="005B564C" w:rsidRDefault="005B564C">
            <w:pPr>
              <w:rPr>
                <w:rFonts w:ascii="Times New Roman" w:hAnsi="Times New Roman" w:cs="Times New Roman"/>
              </w:rPr>
            </w:pPr>
          </w:p>
        </w:tc>
        <w:tc>
          <w:tcPr>
            <w:tcW w:w="630" w:type="dxa"/>
          </w:tcPr>
          <w:p w14:paraId="525EDBD7" w14:textId="77777777" w:rsidR="005B564C" w:rsidRDefault="005B564C">
            <w:pPr>
              <w:rPr>
                <w:rFonts w:ascii="Times New Roman" w:hAnsi="Times New Roman" w:cs="Times New Roman"/>
              </w:rPr>
            </w:pPr>
            <w:r>
              <w:rPr>
                <w:rFonts w:ascii="Times New Roman" w:hAnsi="Times New Roman" w:cs="Times New Roman"/>
              </w:rPr>
              <w:t>X</w:t>
            </w:r>
          </w:p>
        </w:tc>
        <w:tc>
          <w:tcPr>
            <w:tcW w:w="648" w:type="dxa"/>
          </w:tcPr>
          <w:p w14:paraId="1C24B5DA" w14:textId="77777777" w:rsidR="005B564C" w:rsidRDefault="005B564C">
            <w:pPr>
              <w:rPr>
                <w:rFonts w:ascii="Times New Roman" w:hAnsi="Times New Roman" w:cs="Times New Roman"/>
              </w:rPr>
            </w:pPr>
          </w:p>
        </w:tc>
      </w:tr>
      <w:tr w:rsidR="005B564C" w14:paraId="0A68B664" w14:textId="77777777" w:rsidTr="00B572D3">
        <w:tc>
          <w:tcPr>
            <w:tcW w:w="1998" w:type="dxa"/>
          </w:tcPr>
          <w:p w14:paraId="76B4FC60" w14:textId="77777777" w:rsidR="005B564C" w:rsidRDefault="005B564C">
            <w:pPr>
              <w:rPr>
                <w:rFonts w:ascii="Times New Roman" w:hAnsi="Times New Roman" w:cs="Times New Roman"/>
              </w:rPr>
            </w:pPr>
            <w:r>
              <w:rPr>
                <w:rFonts w:ascii="Times New Roman" w:hAnsi="Times New Roman" w:cs="Times New Roman"/>
              </w:rPr>
              <w:t>META1_2197</w:t>
            </w:r>
          </w:p>
        </w:tc>
        <w:tc>
          <w:tcPr>
            <w:tcW w:w="2250" w:type="dxa"/>
          </w:tcPr>
          <w:p w14:paraId="1842D8E7" w14:textId="77777777" w:rsidR="005B564C" w:rsidRDefault="005B564C">
            <w:pPr>
              <w:rPr>
                <w:rFonts w:ascii="Times New Roman" w:hAnsi="Times New Roman" w:cs="Times New Roman"/>
              </w:rPr>
            </w:pPr>
            <w:r>
              <w:rPr>
                <w:rFonts w:ascii="Times New Roman" w:hAnsi="Times New Roman" w:cs="Times New Roman"/>
              </w:rPr>
              <w:t xml:space="preserve">Methionine </w:t>
            </w:r>
            <w:proofErr w:type="spellStart"/>
            <w:r>
              <w:rPr>
                <w:rFonts w:ascii="Times New Roman" w:hAnsi="Times New Roman" w:cs="Times New Roman"/>
              </w:rPr>
              <w:t>aminopeptidase</w:t>
            </w:r>
            <w:proofErr w:type="spellEnd"/>
          </w:p>
        </w:tc>
        <w:tc>
          <w:tcPr>
            <w:tcW w:w="1260" w:type="dxa"/>
          </w:tcPr>
          <w:p w14:paraId="5787CA4B" w14:textId="77777777" w:rsidR="005B564C" w:rsidRDefault="005B564C">
            <w:pPr>
              <w:rPr>
                <w:rFonts w:ascii="Times New Roman" w:hAnsi="Times New Roman" w:cs="Times New Roman"/>
              </w:rPr>
            </w:pPr>
            <w:r>
              <w:rPr>
                <w:rFonts w:ascii="Times New Roman" w:hAnsi="Times New Roman" w:cs="Times New Roman"/>
              </w:rPr>
              <w:t>2,268,739</w:t>
            </w:r>
          </w:p>
        </w:tc>
        <w:tc>
          <w:tcPr>
            <w:tcW w:w="1080" w:type="dxa"/>
          </w:tcPr>
          <w:p w14:paraId="0F6877D1" w14:textId="77777777" w:rsidR="005B564C" w:rsidRDefault="005B564C">
            <w:pPr>
              <w:rPr>
                <w:rFonts w:ascii="Times New Roman" w:hAnsi="Times New Roman" w:cs="Times New Roman"/>
              </w:rPr>
            </w:pPr>
            <w:r>
              <w:rPr>
                <w:rFonts w:ascii="Times New Roman" w:hAnsi="Times New Roman" w:cs="Times New Roman"/>
              </w:rPr>
              <w:t>+A</w:t>
            </w:r>
          </w:p>
        </w:tc>
        <w:tc>
          <w:tcPr>
            <w:tcW w:w="990" w:type="dxa"/>
          </w:tcPr>
          <w:p w14:paraId="35C934DD" w14:textId="77777777" w:rsidR="005B564C" w:rsidRDefault="005B564C">
            <w:pPr>
              <w:rPr>
                <w:rFonts w:ascii="Times New Roman" w:hAnsi="Times New Roman" w:cs="Times New Roman"/>
              </w:rPr>
            </w:pPr>
          </w:p>
        </w:tc>
        <w:tc>
          <w:tcPr>
            <w:tcW w:w="630" w:type="dxa"/>
          </w:tcPr>
          <w:p w14:paraId="02FDD503" w14:textId="77777777" w:rsidR="005B564C" w:rsidRDefault="005B564C">
            <w:pPr>
              <w:rPr>
                <w:rFonts w:ascii="Times New Roman" w:hAnsi="Times New Roman" w:cs="Times New Roman"/>
              </w:rPr>
            </w:pPr>
            <w:r>
              <w:rPr>
                <w:rFonts w:ascii="Times New Roman" w:hAnsi="Times New Roman" w:cs="Times New Roman"/>
              </w:rPr>
              <w:t>X</w:t>
            </w:r>
          </w:p>
        </w:tc>
        <w:tc>
          <w:tcPr>
            <w:tcW w:w="648" w:type="dxa"/>
          </w:tcPr>
          <w:p w14:paraId="5EE17595" w14:textId="77777777" w:rsidR="005B564C" w:rsidRDefault="005B564C">
            <w:pPr>
              <w:rPr>
                <w:rFonts w:ascii="Times New Roman" w:hAnsi="Times New Roman" w:cs="Times New Roman"/>
              </w:rPr>
            </w:pPr>
          </w:p>
        </w:tc>
      </w:tr>
      <w:tr w:rsidR="005B564C" w14:paraId="61D98EAD" w14:textId="77777777" w:rsidTr="00B572D3">
        <w:tc>
          <w:tcPr>
            <w:tcW w:w="1998" w:type="dxa"/>
          </w:tcPr>
          <w:p w14:paraId="228C6036" w14:textId="1ADF5AC8" w:rsidR="005B564C" w:rsidRDefault="00B572D3">
            <w:pPr>
              <w:rPr>
                <w:rFonts w:ascii="Times New Roman" w:hAnsi="Times New Roman" w:cs="Times New Roman"/>
              </w:rPr>
            </w:pPr>
            <w:r>
              <w:rPr>
                <w:rFonts w:ascii="Times New Roman" w:hAnsi="Times New Roman" w:cs="Times New Roman"/>
              </w:rPr>
              <w:t>META1_3425/</w:t>
            </w:r>
            <w:r w:rsidR="005B564C">
              <w:rPr>
                <w:rFonts w:ascii="Times New Roman" w:hAnsi="Times New Roman" w:cs="Times New Roman"/>
              </w:rPr>
              <w:t>26</w:t>
            </w:r>
          </w:p>
          <w:p w14:paraId="6E29DBF6" w14:textId="7E53AF36" w:rsidR="00B572D3" w:rsidRDefault="00B572D3">
            <w:pPr>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intergenic</w:t>
            </w:r>
            <w:proofErr w:type="spellEnd"/>
            <w:r>
              <w:rPr>
                <w:rFonts w:ascii="Times New Roman" w:hAnsi="Times New Roman" w:cs="Times New Roman"/>
              </w:rPr>
              <w:t>)</w:t>
            </w:r>
          </w:p>
        </w:tc>
        <w:tc>
          <w:tcPr>
            <w:tcW w:w="2250" w:type="dxa"/>
          </w:tcPr>
          <w:p w14:paraId="56E87110" w14:textId="05AA6E2C" w:rsidR="005B564C" w:rsidRDefault="00B572D3" w:rsidP="00B572D3">
            <w:pPr>
              <w:rPr>
                <w:rFonts w:ascii="Times New Roman" w:hAnsi="Times New Roman" w:cs="Times New Roman"/>
              </w:rPr>
            </w:pPr>
            <w:r>
              <w:rPr>
                <w:rFonts w:ascii="Times New Roman" w:hAnsi="Times New Roman" w:cs="Times New Roman"/>
              </w:rPr>
              <w:t>Unknown//</w:t>
            </w:r>
            <w:r w:rsidR="00621FE6">
              <w:rPr>
                <w:rFonts w:ascii="Times New Roman" w:hAnsi="Times New Roman" w:cs="Times New Roman"/>
              </w:rPr>
              <w:t>unknown</w:t>
            </w:r>
            <w:r>
              <w:rPr>
                <w:rFonts w:ascii="Times New Roman" w:hAnsi="Times New Roman" w:cs="Times New Roman"/>
              </w:rPr>
              <w:t xml:space="preserve"> </w:t>
            </w:r>
          </w:p>
        </w:tc>
        <w:tc>
          <w:tcPr>
            <w:tcW w:w="1260" w:type="dxa"/>
          </w:tcPr>
          <w:p w14:paraId="2E466707" w14:textId="77777777" w:rsidR="005B564C" w:rsidRDefault="005B564C">
            <w:pPr>
              <w:rPr>
                <w:rFonts w:ascii="Times New Roman" w:hAnsi="Times New Roman" w:cs="Times New Roman"/>
              </w:rPr>
            </w:pPr>
            <w:r>
              <w:rPr>
                <w:rFonts w:ascii="Times New Roman" w:hAnsi="Times New Roman" w:cs="Times New Roman"/>
              </w:rPr>
              <w:t>3,562,265</w:t>
            </w:r>
          </w:p>
        </w:tc>
        <w:tc>
          <w:tcPr>
            <w:tcW w:w="1080" w:type="dxa"/>
          </w:tcPr>
          <w:p w14:paraId="5DEB46D1" w14:textId="77777777" w:rsidR="005B564C" w:rsidRDefault="005B564C">
            <w:pPr>
              <w:rPr>
                <w:rFonts w:ascii="Times New Roman" w:hAnsi="Times New Roman" w:cs="Times New Roman"/>
              </w:rPr>
            </w:pPr>
            <w:r>
              <w:rPr>
                <w:rFonts w:ascii="Times New Roman" w:hAnsi="Times New Roman" w:cs="Times New Roman"/>
              </w:rPr>
              <w:t>Δ194bp</w:t>
            </w:r>
          </w:p>
        </w:tc>
        <w:tc>
          <w:tcPr>
            <w:tcW w:w="990" w:type="dxa"/>
          </w:tcPr>
          <w:p w14:paraId="2608A083" w14:textId="77777777" w:rsidR="005B564C" w:rsidRDefault="005B564C">
            <w:pPr>
              <w:rPr>
                <w:rFonts w:ascii="Times New Roman" w:hAnsi="Times New Roman" w:cs="Times New Roman"/>
              </w:rPr>
            </w:pPr>
          </w:p>
        </w:tc>
        <w:tc>
          <w:tcPr>
            <w:tcW w:w="630" w:type="dxa"/>
          </w:tcPr>
          <w:p w14:paraId="34027A3D" w14:textId="77777777" w:rsidR="005B564C" w:rsidRDefault="005B564C">
            <w:pPr>
              <w:rPr>
                <w:rFonts w:ascii="Times New Roman" w:hAnsi="Times New Roman" w:cs="Times New Roman"/>
              </w:rPr>
            </w:pPr>
            <w:r>
              <w:rPr>
                <w:rFonts w:ascii="Times New Roman" w:hAnsi="Times New Roman" w:cs="Times New Roman"/>
              </w:rPr>
              <w:t>X</w:t>
            </w:r>
          </w:p>
        </w:tc>
        <w:tc>
          <w:tcPr>
            <w:tcW w:w="648" w:type="dxa"/>
          </w:tcPr>
          <w:p w14:paraId="5E1835EC" w14:textId="77777777" w:rsidR="005B564C" w:rsidRDefault="005B564C">
            <w:pPr>
              <w:rPr>
                <w:rFonts w:ascii="Times New Roman" w:hAnsi="Times New Roman" w:cs="Times New Roman"/>
              </w:rPr>
            </w:pPr>
          </w:p>
        </w:tc>
      </w:tr>
      <w:tr w:rsidR="005B564C" w14:paraId="40B36F3C" w14:textId="77777777" w:rsidTr="00B572D3">
        <w:tc>
          <w:tcPr>
            <w:tcW w:w="1998" w:type="dxa"/>
          </w:tcPr>
          <w:p w14:paraId="2AD8E701" w14:textId="77777777" w:rsidR="005B564C" w:rsidRDefault="005B564C">
            <w:pPr>
              <w:rPr>
                <w:rFonts w:ascii="Times New Roman" w:hAnsi="Times New Roman" w:cs="Times New Roman"/>
              </w:rPr>
            </w:pPr>
            <w:r>
              <w:rPr>
                <w:rFonts w:ascii="Times New Roman" w:hAnsi="Times New Roman" w:cs="Times New Roman"/>
              </w:rPr>
              <w:t>META2_1014</w:t>
            </w:r>
          </w:p>
          <w:p w14:paraId="72436AEC" w14:textId="77777777" w:rsidR="00B572D3" w:rsidRDefault="00B572D3">
            <w:pPr>
              <w:rPr>
                <w:rFonts w:ascii="Times New Roman" w:hAnsi="Times New Roman" w:cs="Times New Roman"/>
              </w:rPr>
            </w:pPr>
          </w:p>
        </w:tc>
        <w:tc>
          <w:tcPr>
            <w:tcW w:w="2250" w:type="dxa"/>
          </w:tcPr>
          <w:p w14:paraId="1F69C50A" w14:textId="77777777" w:rsidR="005B564C" w:rsidRDefault="00621FE6">
            <w:pPr>
              <w:rPr>
                <w:rFonts w:ascii="Times New Roman" w:hAnsi="Times New Roman" w:cs="Times New Roman"/>
              </w:rPr>
            </w:pPr>
            <w:r>
              <w:rPr>
                <w:rFonts w:ascii="Times New Roman" w:hAnsi="Times New Roman" w:cs="Times New Roman"/>
              </w:rPr>
              <w:t xml:space="preserve">Putative </w:t>
            </w:r>
            <w:proofErr w:type="spellStart"/>
            <w:r>
              <w:rPr>
                <w:rFonts w:ascii="Times New Roman" w:hAnsi="Times New Roman" w:cs="Times New Roman"/>
              </w:rPr>
              <w:t>t</w:t>
            </w:r>
            <w:r w:rsidR="005B564C">
              <w:rPr>
                <w:rFonts w:ascii="Times New Roman" w:hAnsi="Times New Roman" w:cs="Times New Roman"/>
              </w:rPr>
              <w:t>hiol:disulfide</w:t>
            </w:r>
            <w:proofErr w:type="spellEnd"/>
            <w:r w:rsidR="005B564C">
              <w:rPr>
                <w:rFonts w:ascii="Times New Roman" w:hAnsi="Times New Roman" w:cs="Times New Roman"/>
              </w:rPr>
              <w:t xml:space="preserve"> interchange protein</w:t>
            </w:r>
          </w:p>
        </w:tc>
        <w:tc>
          <w:tcPr>
            <w:tcW w:w="1260" w:type="dxa"/>
          </w:tcPr>
          <w:p w14:paraId="37B8DA4A" w14:textId="77777777" w:rsidR="005B564C" w:rsidRDefault="005B564C">
            <w:pPr>
              <w:rPr>
                <w:rFonts w:ascii="Times New Roman" w:hAnsi="Times New Roman" w:cs="Times New Roman"/>
              </w:rPr>
            </w:pPr>
            <w:r>
              <w:rPr>
                <w:rFonts w:ascii="Times New Roman" w:hAnsi="Times New Roman" w:cs="Times New Roman"/>
              </w:rPr>
              <w:t>946,695</w:t>
            </w:r>
          </w:p>
        </w:tc>
        <w:tc>
          <w:tcPr>
            <w:tcW w:w="1080" w:type="dxa"/>
          </w:tcPr>
          <w:p w14:paraId="499B1190" w14:textId="77777777" w:rsidR="005B564C" w:rsidRDefault="005B564C">
            <w:pPr>
              <w:rPr>
                <w:rFonts w:ascii="Times New Roman" w:hAnsi="Times New Roman" w:cs="Times New Roman"/>
              </w:rPr>
            </w:pPr>
            <w:r>
              <w:rPr>
                <w:rFonts w:ascii="Times New Roman" w:hAnsi="Times New Roman" w:cs="Times New Roman"/>
              </w:rPr>
              <w:t>T</w:t>
            </w:r>
            <w:r w:rsidRPr="005B564C">
              <w:rPr>
                <w:rFonts w:ascii="Times New Roman" w:hAnsi="Times New Roman" w:cs="Times New Roman"/>
              </w:rPr>
              <w:sym w:font="Wingdings" w:char="F0E0"/>
            </w:r>
            <w:r>
              <w:rPr>
                <w:rFonts w:ascii="Times New Roman" w:hAnsi="Times New Roman" w:cs="Times New Roman"/>
              </w:rPr>
              <w:t>C</w:t>
            </w:r>
          </w:p>
        </w:tc>
        <w:tc>
          <w:tcPr>
            <w:tcW w:w="990" w:type="dxa"/>
          </w:tcPr>
          <w:p w14:paraId="5CFDA27E" w14:textId="77777777" w:rsidR="005B564C" w:rsidRDefault="005B564C">
            <w:pPr>
              <w:rPr>
                <w:rFonts w:ascii="Times New Roman" w:hAnsi="Times New Roman" w:cs="Times New Roman"/>
              </w:rPr>
            </w:pPr>
          </w:p>
        </w:tc>
        <w:tc>
          <w:tcPr>
            <w:tcW w:w="630" w:type="dxa"/>
          </w:tcPr>
          <w:p w14:paraId="094FAC2B" w14:textId="77777777" w:rsidR="005B564C" w:rsidRDefault="005B564C">
            <w:pPr>
              <w:rPr>
                <w:rFonts w:ascii="Times New Roman" w:hAnsi="Times New Roman" w:cs="Times New Roman"/>
              </w:rPr>
            </w:pPr>
            <w:r>
              <w:rPr>
                <w:rFonts w:ascii="Times New Roman" w:hAnsi="Times New Roman" w:cs="Times New Roman"/>
              </w:rPr>
              <w:t>X</w:t>
            </w:r>
          </w:p>
        </w:tc>
        <w:tc>
          <w:tcPr>
            <w:tcW w:w="648" w:type="dxa"/>
          </w:tcPr>
          <w:p w14:paraId="508CB2C7" w14:textId="77777777" w:rsidR="005B564C" w:rsidRDefault="005B564C">
            <w:pPr>
              <w:rPr>
                <w:rFonts w:ascii="Times New Roman" w:hAnsi="Times New Roman" w:cs="Times New Roman"/>
              </w:rPr>
            </w:pPr>
          </w:p>
        </w:tc>
      </w:tr>
      <w:tr w:rsidR="005B564C" w14:paraId="60E35614" w14:textId="77777777" w:rsidTr="00B572D3">
        <w:tc>
          <w:tcPr>
            <w:tcW w:w="1998" w:type="dxa"/>
          </w:tcPr>
          <w:p w14:paraId="3EBF1CB3" w14:textId="77777777" w:rsidR="005B564C" w:rsidRDefault="005B564C">
            <w:pPr>
              <w:rPr>
                <w:rFonts w:ascii="Times New Roman" w:hAnsi="Times New Roman" w:cs="Times New Roman"/>
              </w:rPr>
            </w:pPr>
            <w:r>
              <w:rPr>
                <w:rFonts w:ascii="Times New Roman" w:hAnsi="Times New Roman" w:cs="Times New Roman"/>
              </w:rPr>
              <w:t>META1_4621/20 (</w:t>
            </w:r>
            <w:proofErr w:type="spellStart"/>
            <w:r>
              <w:rPr>
                <w:rFonts w:ascii="Times New Roman" w:hAnsi="Times New Roman" w:cs="Times New Roman"/>
              </w:rPr>
              <w:t>intergenic</w:t>
            </w:r>
            <w:proofErr w:type="spellEnd"/>
            <w:r>
              <w:rPr>
                <w:rFonts w:ascii="Times New Roman" w:hAnsi="Times New Roman" w:cs="Times New Roman"/>
              </w:rPr>
              <w:t>)</w:t>
            </w:r>
          </w:p>
        </w:tc>
        <w:tc>
          <w:tcPr>
            <w:tcW w:w="2250" w:type="dxa"/>
          </w:tcPr>
          <w:p w14:paraId="44BCD8F1" w14:textId="77777777" w:rsidR="005B564C" w:rsidRDefault="00621FE6">
            <w:pPr>
              <w:rPr>
                <w:rFonts w:ascii="Times New Roman" w:hAnsi="Times New Roman" w:cs="Times New Roman"/>
              </w:rPr>
            </w:pPr>
            <w:r>
              <w:rPr>
                <w:rFonts w:ascii="Times New Roman" w:hAnsi="Times New Roman" w:cs="Times New Roman"/>
              </w:rPr>
              <w:t xml:space="preserve">Putative </w:t>
            </w:r>
            <w:proofErr w:type="spellStart"/>
            <w:r w:rsidR="005B564C">
              <w:rPr>
                <w:rFonts w:ascii="Times New Roman" w:hAnsi="Times New Roman" w:cs="Times New Roman"/>
              </w:rPr>
              <w:t>SecD</w:t>
            </w:r>
            <w:proofErr w:type="spellEnd"/>
            <w:r w:rsidR="005B564C">
              <w:rPr>
                <w:rFonts w:ascii="Times New Roman" w:hAnsi="Times New Roman" w:cs="Times New Roman"/>
              </w:rPr>
              <w:t>/</w:t>
            </w:r>
            <w:proofErr w:type="spellStart"/>
            <w:r w:rsidR="005B564C">
              <w:rPr>
                <w:rFonts w:ascii="Times New Roman" w:hAnsi="Times New Roman" w:cs="Times New Roman"/>
              </w:rPr>
              <w:t>SecF</w:t>
            </w:r>
            <w:proofErr w:type="spellEnd"/>
            <w:r w:rsidR="005B564C">
              <w:rPr>
                <w:rFonts w:ascii="Times New Roman" w:hAnsi="Times New Roman" w:cs="Times New Roman"/>
              </w:rPr>
              <w:t xml:space="preserve"> family </w:t>
            </w:r>
            <w:proofErr w:type="spellStart"/>
            <w:r w:rsidR="005B564C">
              <w:rPr>
                <w:rFonts w:ascii="Times New Roman" w:hAnsi="Times New Roman" w:cs="Times New Roman"/>
              </w:rPr>
              <w:t>translocase</w:t>
            </w:r>
            <w:proofErr w:type="spellEnd"/>
            <w:r w:rsidR="005B564C">
              <w:rPr>
                <w:rFonts w:ascii="Times New Roman" w:hAnsi="Times New Roman" w:cs="Times New Roman"/>
              </w:rPr>
              <w:t>//</w:t>
            </w:r>
            <w:proofErr w:type="spellStart"/>
            <w:r w:rsidR="005B564C" w:rsidRPr="005B564C">
              <w:rPr>
                <w:rFonts w:ascii="Times New Roman" w:hAnsi="Times New Roman" w:cs="Times New Roman"/>
                <w:i/>
              </w:rPr>
              <w:t>yajC</w:t>
            </w:r>
            <w:proofErr w:type="spellEnd"/>
          </w:p>
        </w:tc>
        <w:tc>
          <w:tcPr>
            <w:tcW w:w="1260" w:type="dxa"/>
          </w:tcPr>
          <w:p w14:paraId="1BDB6E32" w14:textId="77777777" w:rsidR="005B564C" w:rsidRDefault="005B564C">
            <w:pPr>
              <w:rPr>
                <w:rFonts w:ascii="Times New Roman" w:hAnsi="Times New Roman" w:cs="Times New Roman"/>
              </w:rPr>
            </w:pPr>
            <w:r>
              <w:rPr>
                <w:rFonts w:ascii="Times New Roman" w:hAnsi="Times New Roman" w:cs="Times New Roman"/>
              </w:rPr>
              <w:t>4,746,796</w:t>
            </w:r>
          </w:p>
        </w:tc>
        <w:tc>
          <w:tcPr>
            <w:tcW w:w="1080" w:type="dxa"/>
          </w:tcPr>
          <w:p w14:paraId="4C1F2312" w14:textId="77777777" w:rsidR="005B564C" w:rsidRDefault="005B564C">
            <w:pPr>
              <w:rPr>
                <w:rFonts w:ascii="Times New Roman" w:hAnsi="Times New Roman" w:cs="Times New Roman"/>
              </w:rPr>
            </w:pPr>
            <w:r>
              <w:rPr>
                <w:rFonts w:ascii="Times New Roman" w:hAnsi="Times New Roman" w:cs="Times New Roman"/>
              </w:rPr>
              <w:t>A</w:t>
            </w:r>
            <w:r w:rsidRPr="005B564C">
              <w:rPr>
                <w:rFonts w:ascii="Times New Roman" w:hAnsi="Times New Roman" w:cs="Times New Roman"/>
              </w:rPr>
              <w:sym w:font="Wingdings" w:char="F0E0"/>
            </w:r>
            <w:r>
              <w:rPr>
                <w:rFonts w:ascii="Times New Roman" w:hAnsi="Times New Roman" w:cs="Times New Roman"/>
              </w:rPr>
              <w:t xml:space="preserve">G </w:t>
            </w:r>
          </w:p>
        </w:tc>
        <w:tc>
          <w:tcPr>
            <w:tcW w:w="990" w:type="dxa"/>
          </w:tcPr>
          <w:p w14:paraId="61913823" w14:textId="77777777" w:rsidR="005B564C" w:rsidRDefault="005B564C">
            <w:pPr>
              <w:rPr>
                <w:rFonts w:ascii="Times New Roman" w:hAnsi="Times New Roman" w:cs="Times New Roman"/>
              </w:rPr>
            </w:pPr>
          </w:p>
        </w:tc>
        <w:tc>
          <w:tcPr>
            <w:tcW w:w="630" w:type="dxa"/>
          </w:tcPr>
          <w:p w14:paraId="1B238550" w14:textId="77777777" w:rsidR="005B564C" w:rsidRDefault="005B564C">
            <w:pPr>
              <w:rPr>
                <w:rFonts w:ascii="Times New Roman" w:hAnsi="Times New Roman" w:cs="Times New Roman"/>
              </w:rPr>
            </w:pPr>
          </w:p>
        </w:tc>
        <w:tc>
          <w:tcPr>
            <w:tcW w:w="648" w:type="dxa"/>
          </w:tcPr>
          <w:p w14:paraId="3CBE056F" w14:textId="77777777" w:rsidR="005B564C" w:rsidRDefault="005B564C">
            <w:pPr>
              <w:rPr>
                <w:rFonts w:ascii="Times New Roman" w:hAnsi="Times New Roman" w:cs="Times New Roman"/>
              </w:rPr>
            </w:pPr>
            <w:r>
              <w:rPr>
                <w:rFonts w:ascii="Times New Roman" w:hAnsi="Times New Roman" w:cs="Times New Roman"/>
              </w:rPr>
              <w:t>X</w:t>
            </w:r>
          </w:p>
        </w:tc>
      </w:tr>
      <w:tr w:rsidR="005B564C" w14:paraId="5128F7AB" w14:textId="77777777" w:rsidTr="00B572D3">
        <w:tc>
          <w:tcPr>
            <w:tcW w:w="1998" w:type="dxa"/>
          </w:tcPr>
          <w:p w14:paraId="0C6A268B" w14:textId="77777777" w:rsidR="005B564C" w:rsidRDefault="005B564C" w:rsidP="005B564C">
            <w:pPr>
              <w:rPr>
                <w:rFonts w:ascii="Times New Roman" w:hAnsi="Times New Roman" w:cs="Times New Roman"/>
              </w:rPr>
            </w:pPr>
            <w:r>
              <w:rPr>
                <w:rFonts w:ascii="Times New Roman" w:hAnsi="Times New Roman" w:cs="Times New Roman"/>
              </w:rPr>
              <w:t>META1_2676</w:t>
            </w:r>
          </w:p>
        </w:tc>
        <w:tc>
          <w:tcPr>
            <w:tcW w:w="2250" w:type="dxa"/>
          </w:tcPr>
          <w:p w14:paraId="5F555DD6" w14:textId="77777777" w:rsidR="005B564C" w:rsidRDefault="00621FE6">
            <w:pPr>
              <w:rPr>
                <w:rFonts w:ascii="Times New Roman" w:hAnsi="Times New Roman" w:cs="Times New Roman"/>
              </w:rPr>
            </w:pPr>
            <w:r>
              <w:rPr>
                <w:rFonts w:ascii="Times New Roman" w:hAnsi="Times New Roman" w:cs="Times New Roman"/>
              </w:rPr>
              <w:t>unknown</w:t>
            </w:r>
          </w:p>
        </w:tc>
        <w:tc>
          <w:tcPr>
            <w:tcW w:w="1260" w:type="dxa"/>
          </w:tcPr>
          <w:p w14:paraId="68FDD58C" w14:textId="77777777" w:rsidR="005B564C" w:rsidRDefault="005B564C">
            <w:pPr>
              <w:rPr>
                <w:rFonts w:ascii="Times New Roman" w:hAnsi="Times New Roman" w:cs="Times New Roman"/>
              </w:rPr>
            </w:pPr>
            <w:r>
              <w:rPr>
                <w:rFonts w:ascii="Times New Roman" w:hAnsi="Times New Roman" w:cs="Times New Roman"/>
              </w:rPr>
              <w:t>2,803,789</w:t>
            </w:r>
          </w:p>
        </w:tc>
        <w:tc>
          <w:tcPr>
            <w:tcW w:w="1080" w:type="dxa"/>
          </w:tcPr>
          <w:p w14:paraId="6CF650E5" w14:textId="77777777" w:rsidR="005B564C" w:rsidRDefault="005B564C">
            <w:pPr>
              <w:rPr>
                <w:rFonts w:ascii="Times New Roman" w:hAnsi="Times New Roman" w:cs="Times New Roman"/>
              </w:rPr>
            </w:pPr>
            <w:r>
              <w:rPr>
                <w:rFonts w:ascii="Times New Roman" w:hAnsi="Times New Roman" w:cs="Times New Roman"/>
              </w:rPr>
              <w:t>C</w:t>
            </w:r>
            <w:r w:rsidRPr="005B564C">
              <w:rPr>
                <w:rFonts w:ascii="Times New Roman" w:hAnsi="Times New Roman" w:cs="Times New Roman"/>
              </w:rPr>
              <w:sym w:font="Wingdings" w:char="F0E0"/>
            </w:r>
            <w:r>
              <w:rPr>
                <w:rFonts w:ascii="Times New Roman" w:hAnsi="Times New Roman" w:cs="Times New Roman"/>
              </w:rPr>
              <w:t>T</w:t>
            </w:r>
          </w:p>
        </w:tc>
        <w:tc>
          <w:tcPr>
            <w:tcW w:w="990" w:type="dxa"/>
          </w:tcPr>
          <w:p w14:paraId="408A56C1" w14:textId="77777777" w:rsidR="005B564C" w:rsidRDefault="005B564C">
            <w:pPr>
              <w:rPr>
                <w:rFonts w:ascii="Times New Roman" w:hAnsi="Times New Roman" w:cs="Times New Roman"/>
              </w:rPr>
            </w:pPr>
            <w:r>
              <w:rPr>
                <w:rFonts w:ascii="Times New Roman" w:hAnsi="Times New Roman" w:cs="Times New Roman"/>
              </w:rPr>
              <w:t>X</w:t>
            </w:r>
          </w:p>
        </w:tc>
        <w:tc>
          <w:tcPr>
            <w:tcW w:w="630" w:type="dxa"/>
          </w:tcPr>
          <w:p w14:paraId="162F03CE" w14:textId="77777777" w:rsidR="005B564C" w:rsidRDefault="005B564C">
            <w:pPr>
              <w:rPr>
                <w:rFonts w:ascii="Times New Roman" w:hAnsi="Times New Roman" w:cs="Times New Roman"/>
              </w:rPr>
            </w:pPr>
          </w:p>
        </w:tc>
        <w:tc>
          <w:tcPr>
            <w:tcW w:w="648" w:type="dxa"/>
          </w:tcPr>
          <w:p w14:paraId="24B1B993" w14:textId="77777777" w:rsidR="005B564C" w:rsidRDefault="005B564C">
            <w:pPr>
              <w:rPr>
                <w:rFonts w:ascii="Times New Roman" w:hAnsi="Times New Roman" w:cs="Times New Roman"/>
              </w:rPr>
            </w:pPr>
          </w:p>
        </w:tc>
      </w:tr>
      <w:tr w:rsidR="005B564C" w14:paraId="2C5E5215" w14:textId="77777777" w:rsidTr="00B572D3">
        <w:tc>
          <w:tcPr>
            <w:tcW w:w="1998" w:type="dxa"/>
          </w:tcPr>
          <w:p w14:paraId="2BB24EF6" w14:textId="77777777" w:rsidR="005B564C" w:rsidRDefault="005B564C">
            <w:pPr>
              <w:rPr>
                <w:rFonts w:ascii="Times New Roman" w:hAnsi="Times New Roman" w:cs="Times New Roman"/>
              </w:rPr>
            </w:pPr>
            <w:r>
              <w:rPr>
                <w:rFonts w:ascii="Times New Roman" w:hAnsi="Times New Roman" w:cs="Times New Roman"/>
              </w:rPr>
              <w:t>META1_2676</w:t>
            </w:r>
          </w:p>
        </w:tc>
        <w:tc>
          <w:tcPr>
            <w:tcW w:w="2250" w:type="dxa"/>
          </w:tcPr>
          <w:p w14:paraId="728C0629" w14:textId="77777777" w:rsidR="005B564C" w:rsidRDefault="00621FE6">
            <w:pPr>
              <w:rPr>
                <w:rFonts w:ascii="Times New Roman" w:hAnsi="Times New Roman" w:cs="Times New Roman"/>
              </w:rPr>
            </w:pPr>
            <w:r>
              <w:rPr>
                <w:rFonts w:ascii="Times New Roman" w:hAnsi="Times New Roman" w:cs="Times New Roman"/>
              </w:rPr>
              <w:t>unknown</w:t>
            </w:r>
          </w:p>
        </w:tc>
        <w:tc>
          <w:tcPr>
            <w:tcW w:w="1260" w:type="dxa"/>
          </w:tcPr>
          <w:p w14:paraId="00D54816" w14:textId="77777777" w:rsidR="005B564C" w:rsidRDefault="005B564C">
            <w:pPr>
              <w:rPr>
                <w:rFonts w:ascii="Times New Roman" w:hAnsi="Times New Roman" w:cs="Times New Roman"/>
              </w:rPr>
            </w:pPr>
            <w:r>
              <w:rPr>
                <w:rFonts w:ascii="Times New Roman" w:hAnsi="Times New Roman" w:cs="Times New Roman"/>
              </w:rPr>
              <w:t>2,803,840</w:t>
            </w:r>
          </w:p>
        </w:tc>
        <w:tc>
          <w:tcPr>
            <w:tcW w:w="1080" w:type="dxa"/>
          </w:tcPr>
          <w:p w14:paraId="113B2AC5" w14:textId="77777777" w:rsidR="005B564C" w:rsidRDefault="005B564C">
            <w:pPr>
              <w:rPr>
                <w:rFonts w:ascii="Times New Roman" w:hAnsi="Times New Roman" w:cs="Times New Roman"/>
              </w:rPr>
            </w:pPr>
            <w:r>
              <w:rPr>
                <w:rFonts w:ascii="Times New Roman" w:hAnsi="Times New Roman" w:cs="Times New Roman"/>
              </w:rPr>
              <w:t>T</w:t>
            </w:r>
            <w:r w:rsidRPr="005B564C">
              <w:rPr>
                <w:rFonts w:ascii="Times New Roman" w:hAnsi="Times New Roman" w:cs="Times New Roman"/>
              </w:rPr>
              <w:sym w:font="Wingdings" w:char="F0E0"/>
            </w:r>
            <w:r>
              <w:rPr>
                <w:rFonts w:ascii="Times New Roman" w:hAnsi="Times New Roman" w:cs="Times New Roman"/>
              </w:rPr>
              <w:t>C</w:t>
            </w:r>
          </w:p>
        </w:tc>
        <w:tc>
          <w:tcPr>
            <w:tcW w:w="990" w:type="dxa"/>
          </w:tcPr>
          <w:p w14:paraId="25E47294" w14:textId="77777777" w:rsidR="005B564C" w:rsidRDefault="005B564C">
            <w:pPr>
              <w:rPr>
                <w:rFonts w:ascii="Times New Roman" w:hAnsi="Times New Roman" w:cs="Times New Roman"/>
              </w:rPr>
            </w:pPr>
            <w:r>
              <w:rPr>
                <w:rFonts w:ascii="Times New Roman" w:hAnsi="Times New Roman" w:cs="Times New Roman"/>
              </w:rPr>
              <w:t>X</w:t>
            </w:r>
          </w:p>
        </w:tc>
        <w:tc>
          <w:tcPr>
            <w:tcW w:w="630" w:type="dxa"/>
          </w:tcPr>
          <w:p w14:paraId="480C60C8" w14:textId="77777777" w:rsidR="005B564C" w:rsidRDefault="005B564C">
            <w:pPr>
              <w:rPr>
                <w:rFonts w:ascii="Times New Roman" w:hAnsi="Times New Roman" w:cs="Times New Roman"/>
              </w:rPr>
            </w:pPr>
          </w:p>
        </w:tc>
        <w:tc>
          <w:tcPr>
            <w:tcW w:w="648" w:type="dxa"/>
          </w:tcPr>
          <w:p w14:paraId="1DE9C604" w14:textId="77777777" w:rsidR="005B564C" w:rsidRDefault="005B564C">
            <w:pPr>
              <w:rPr>
                <w:rFonts w:ascii="Times New Roman" w:hAnsi="Times New Roman" w:cs="Times New Roman"/>
              </w:rPr>
            </w:pPr>
          </w:p>
        </w:tc>
      </w:tr>
      <w:tr w:rsidR="005B564C" w14:paraId="22F0B49A" w14:textId="77777777" w:rsidTr="00B572D3">
        <w:tc>
          <w:tcPr>
            <w:tcW w:w="1998" w:type="dxa"/>
          </w:tcPr>
          <w:p w14:paraId="17FEF4FF" w14:textId="73FC9A12" w:rsidR="005B564C" w:rsidRDefault="00A574D4">
            <w:pPr>
              <w:rPr>
                <w:rFonts w:ascii="Times New Roman" w:hAnsi="Times New Roman" w:cs="Times New Roman"/>
              </w:rPr>
            </w:pPr>
            <w:r>
              <w:rPr>
                <w:rFonts w:ascii="Times New Roman" w:hAnsi="Times New Roman" w:cs="Times New Roman"/>
              </w:rPr>
              <w:t>IS elements</w:t>
            </w:r>
          </w:p>
        </w:tc>
        <w:tc>
          <w:tcPr>
            <w:tcW w:w="2250" w:type="dxa"/>
          </w:tcPr>
          <w:p w14:paraId="2B098BF1" w14:textId="77777777" w:rsidR="005B564C" w:rsidRDefault="005B564C">
            <w:pPr>
              <w:rPr>
                <w:rFonts w:ascii="Times New Roman" w:hAnsi="Times New Roman" w:cs="Times New Roman"/>
              </w:rPr>
            </w:pPr>
          </w:p>
        </w:tc>
        <w:tc>
          <w:tcPr>
            <w:tcW w:w="1260" w:type="dxa"/>
          </w:tcPr>
          <w:p w14:paraId="284A63F6" w14:textId="77777777" w:rsidR="005B564C" w:rsidRDefault="005B564C">
            <w:pPr>
              <w:rPr>
                <w:rFonts w:ascii="Times New Roman" w:hAnsi="Times New Roman" w:cs="Times New Roman"/>
              </w:rPr>
            </w:pPr>
          </w:p>
        </w:tc>
        <w:tc>
          <w:tcPr>
            <w:tcW w:w="1080" w:type="dxa"/>
          </w:tcPr>
          <w:p w14:paraId="48E98BD0" w14:textId="77777777" w:rsidR="005B564C" w:rsidRDefault="005B564C">
            <w:pPr>
              <w:rPr>
                <w:rFonts w:ascii="Times New Roman" w:hAnsi="Times New Roman" w:cs="Times New Roman"/>
              </w:rPr>
            </w:pPr>
          </w:p>
        </w:tc>
        <w:tc>
          <w:tcPr>
            <w:tcW w:w="990" w:type="dxa"/>
          </w:tcPr>
          <w:p w14:paraId="42A59449" w14:textId="77777777" w:rsidR="005B564C" w:rsidRDefault="005B564C">
            <w:pPr>
              <w:rPr>
                <w:rFonts w:ascii="Times New Roman" w:hAnsi="Times New Roman" w:cs="Times New Roman"/>
              </w:rPr>
            </w:pPr>
          </w:p>
        </w:tc>
        <w:tc>
          <w:tcPr>
            <w:tcW w:w="630" w:type="dxa"/>
          </w:tcPr>
          <w:p w14:paraId="653699AC" w14:textId="77777777" w:rsidR="005B564C" w:rsidRDefault="005B564C">
            <w:pPr>
              <w:rPr>
                <w:rFonts w:ascii="Times New Roman" w:hAnsi="Times New Roman" w:cs="Times New Roman"/>
              </w:rPr>
            </w:pPr>
          </w:p>
        </w:tc>
        <w:tc>
          <w:tcPr>
            <w:tcW w:w="648" w:type="dxa"/>
          </w:tcPr>
          <w:p w14:paraId="7AB23D90" w14:textId="77777777" w:rsidR="005B564C" w:rsidRDefault="005B564C">
            <w:pPr>
              <w:rPr>
                <w:rFonts w:ascii="Times New Roman" w:hAnsi="Times New Roman" w:cs="Times New Roman"/>
              </w:rPr>
            </w:pPr>
          </w:p>
        </w:tc>
      </w:tr>
      <w:tr w:rsidR="005B564C" w14:paraId="130E8280" w14:textId="77777777" w:rsidTr="00B572D3">
        <w:tc>
          <w:tcPr>
            <w:tcW w:w="1998" w:type="dxa"/>
          </w:tcPr>
          <w:p w14:paraId="074D3205" w14:textId="30F3AC2F" w:rsidR="005B564C" w:rsidRDefault="00A574D4">
            <w:pPr>
              <w:rPr>
                <w:rFonts w:ascii="Times New Roman" w:hAnsi="Times New Roman" w:cs="Times New Roman"/>
              </w:rPr>
            </w:pPr>
            <w:r>
              <w:rPr>
                <w:rFonts w:ascii="Times New Roman" w:hAnsi="Times New Roman" w:cs="Times New Roman"/>
              </w:rPr>
              <w:t>META1_4587</w:t>
            </w:r>
          </w:p>
        </w:tc>
        <w:tc>
          <w:tcPr>
            <w:tcW w:w="2250" w:type="dxa"/>
          </w:tcPr>
          <w:p w14:paraId="37849487" w14:textId="600BDED6" w:rsidR="005B564C" w:rsidRDefault="00A574D4">
            <w:pPr>
              <w:rPr>
                <w:rFonts w:ascii="Times New Roman" w:hAnsi="Times New Roman" w:cs="Times New Roman"/>
              </w:rPr>
            </w:pPr>
            <w:r>
              <w:rPr>
                <w:rFonts w:ascii="Times New Roman" w:hAnsi="Times New Roman" w:cs="Times New Roman"/>
              </w:rPr>
              <w:t>ISMex4 insertion into gene of unknown function</w:t>
            </w:r>
          </w:p>
        </w:tc>
        <w:tc>
          <w:tcPr>
            <w:tcW w:w="1260" w:type="dxa"/>
          </w:tcPr>
          <w:p w14:paraId="7442C70C" w14:textId="0B881B0C" w:rsidR="005B564C" w:rsidRDefault="00A574D4">
            <w:pPr>
              <w:rPr>
                <w:rFonts w:ascii="Times New Roman" w:hAnsi="Times New Roman" w:cs="Times New Roman"/>
              </w:rPr>
            </w:pPr>
            <w:r>
              <w:rPr>
                <w:rFonts w:ascii="Times New Roman" w:hAnsi="Times New Roman" w:cs="Times New Roman"/>
              </w:rPr>
              <w:t>4703837</w:t>
            </w:r>
          </w:p>
        </w:tc>
        <w:tc>
          <w:tcPr>
            <w:tcW w:w="1080" w:type="dxa"/>
          </w:tcPr>
          <w:p w14:paraId="40DB068E" w14:textId="7F82404C" w:rsidR="005B564C" w:rsidRDefault="00A574D4">
            <w:pPr>
              <w:rPr>
                <w:rFonts w:ascii="Times New Roman" w:hAnsi="Times New Roman" w:cs="Times New Roman"/>
              </w:rPr>
            </w:pPr>
            <w:r>
              <w:rPr>
                <w:rFonts w:ascii="Times New Roman" w:hAnsi="Times New Roman" w:cs="Times New Roman"/>
              </w:rPr>
              <w:t>insertion</w:t>
            </w:r>
          </w:p>
        </w:tc>
        <w:tc>
          <w:tcPr>
            <w:tcW w:w="990" w:type="dxa"/>
          </w:tcPr>
          <w:p w14:paraId="2D973E58" w14:textId="77777777" w:rsidR="005B564C" w:rsidRDefault="005B564C">
            <w:pPr>
              <w:rPr>
                <w:rFonts w:ascii="Times New Roman" w:hAnsi="Times New Roman" w:cs="Times New Roman"/>
              </w:rPr>
            </w:pPr>
          </w:p>
        </w:tc>
        <w:tc>
          <w:tcPr>
            <w:tcW w:w="630" w:type="dxa"/>
          </w:tcPr>
          <w:p w14:paraId="1E3F77C2" w14:textId="42E99281" w:rsidR="005B564C" w:rsidRDefault="00A574D4">
            <w:pPr>
              <w:rPr>
                <w:rFonts w:ascii="Times New Roman" w:hAnsi="Times New Roman" w:cs="Times New Roman"/>
              </w:rPr>
            </w:pPr>
            <w:r>
              <w:rPr>
                <w:rFonts w:ascii="Times New Roman" w:hAnsi="Times New Roman" w:cs="Times New Roman"/>
              </w:rPr>
              <w:t>X</w:t>
            </w:r>
          </w:p>
        </w:tc>
        <w:tc>
          <w:tcPr>
            <w:tcW w:w="648" w:type="dxa"/>
          </w:tcPr>
          <w:p w14:paraId="03E21363" w14:textId="77777777" w:rsidR="005B564C" w:rsidRDefault="005B564C">
            <w:pPr>
              <w:rPr>
                <w:rFonts w:ascii="Times New Roman" w:hAnsi="Times New Roman" w:cs="Times New Roman"/>
              </w:rPr>
            </w:pPr>
          </w:p>
        </w:tc>
      </w:tr>
      <w:tr w:rsidR="00A574D4" w14:paraId="1859283D" w14:textId="77777777" w:rsidTr="00B572D3">
        <w:tc>
          <w:tcPr>
            <w:tcW w:w="1998" w:type="dxa"/>
          </w:tcPr>
          <w:p w14:paraId="3F0CD93D" w14:textId="15A6321D" w:rsidR="00A574D4" w:rsidRDefault="00A574D4">
            <w:pPr>
              <w:rPr>
                <w:rFonts w:ascii="Times New Roman" w:hAnsi="Times New Roman" w:cs="Times New Roman"/>
              </w:rPr>
            </w:pPr>
            <w:r>
              <w:rPr>
                <w:rFonts w:ascii="Times New Roman" w:hAnsi="Times New Roman" w:cs="Times New Roman"/>
              </w:rPr>
              <w:t>META2_1244</w:t>
            </w:r>
          </w:p>
        </w:tc>
        <w:tc>
          <w:tcPr>
            <w:tcW w:w="2250" w:type="dxa"/>
          </w:tcPr>
          <w:p w14:paraId="6AF6CA15" w14:textId="0C9ACEFD" w:rsidR="00A574D4" w:rsidRDefault="00A574D4">
            <w:pPr>
              <w:rPr>
                <w:rFonts w:ascii="Times New Roman" w:hAnsi="Times New Roman" w:cs="Times New Roman"/>
              </w:rPr>
            </w:pPr>
            <w:r>
              <w:rPr>
                <w:rFonts w:ascii="Times New Roman" w:hAnsi="Times New Roman" w:cs="Times New Roman"/>
              </w:rPr>
              <w:t>ISMex4 insertion into gene of unknown function</w:t>
            </w:r>
          </w:p>
        </w:tc>
        <w:tc>
          <w:tcPr>
            <w:tcW w:w="1260" w:type="dxa"/>
          </w:tcPr>
          <w:p w14:paraId="18B36810" w14:textId="774B8FD2" w:rsidR="00A574D4" w:rsidRDefault="00A574D4">
            <w:pPr>
              <w:rPr>
                <w:rFonts w:ascii="Times New Roman" w:hAnsi="Times New Roman" w:cs="Times New Roman"/>
              </w:rPr>
            </w:pPr>
            <w:r>
              <w:rPr>
                <w:rFonts w:ascii="Times New Roman" w:hAnsi="Times New Roman" w:cs="Times New Roman"/>
              </w:rPr>
              <w:t>1155582</w:t>
            </w:r>
          </w:p>
        </w:tc>
        <w:tc>
          <w:tcPr>
            <w:tcW w:w="1080" w:type="dxa"/>
          </w:tcPr>
          <w:p w14:paraId="35ABFEF6" w14:textId="28D96546" w:rsidR="00A574D4" w:rsidRDefault="00A574D4">
            <w:pPr>
              <w:rPr>
                <w:rFonts w:ascii="Times New Roman" w:hAnsi="Times New Roman" w:cs="Times New Roman"/>
              </w:rPr>
            </w:pPr>
            <w:r>
              <w:rPr>
                <w:rFonts w:ascii="Times New Roman" w:hAnsi="Times New Roman" w:cs="Times New Roman"/>
              </w:rPr>
              <w:t>insertion</w:t>
            </w:r>
          </w:p>
        </w:tc>
        <w:tc>
          <w:tcPr>
            <w:tcW w:w="990" w:type="dxa"/>
          </w:tcPr>
          <w:p w14:paraId="2260F258" w14:textId="77777777" w:rsidR="00A574D4" w:rsidRDefault="00A574D4">
            <w:pPr>
              <w:rPr>
                <w:rFonts w:ascii="Times New Roman" w:hAnsi="Times New Roman" w:cs="Times New Roman"/>
              </w:rPr>
            </w:pPr>
          </w:p>
        </w:tc>
        <w:tc>
          <w:tcPr>
            <w:tcW w:w="630" w:type="dxa"/>
          </w:tcPr>
          <w:p w14:paraId="7C3DDEAD" w14:textId="370EFD2E" w:rsidR="00A574D4" w:rsidRDefault="00A574D4">
            <w:pPr>
              <w:rPr>
                <w:rFonts w:ascii="Times New Roman" w:hAnsi="Times New Roman" w:cs="Times New Roman"/>
              </w:rPr>
            </w:pPr>
            <w:r>
              <w:rPr>
                <w:rFonts w:ascii="Times New Roman" w:hAnsi="Times New Roman" w:cs="Times New Roman"/>
              </w:rPr>
              <w:t>X</w:t>
            </w:r>
          </w:p>
        </w:tc>
        <w:tc>
          <w:tcPr>
            <w:tcW w:w="648" w:type="dxa"/>
          </w:tcPr>
          <w:p w14:paraId="6C948257" w14:textId="77777777" w:rsidR="00A574D4" w:rsidRDefault="00A574D4">
            <w:pPr>
              <w:rPr>
                <w:rFonts w:ascii="Times New Roman" w:hAnsi="Times New Roman" w:cs="Times New Roman"/>
              </w:rPr>
            </w:pPr>
          </w:p>
        </w:tc>
      </w:tr>
      <w:tr w:rsidR="00A574D4" w14:paraId="315458D9" w14:textId="77777777" w:rsidTr="00B572D3">
        <w:tc>
          <w:tcPr>
            <w:tcW w:w="1998" w:type="dxa"/>
          </w:tcPr>
          <w:p w14:paraId="3F4E2986" w14:textId="0BE15314" w:rsidR="00A574D4" w:rsidRDefault="00A574D4">
            <w:pPr>
              <w:rPr>
                <w:rFonts w:ascii="Times New Roman" w:hAnsi="Times New Roman" w:cs="Times New Roman"/>
              </w:rPr>
            </w:pPr>
            <w:r>
              <w:rPr>
                <w:rFonts w:ascii="Times New Roman" w:hAnsi="Times New Roman" w:cs="Times New Roman"/>
              </w:rPr>
              <w:t>META1_tRNA19</w:t>
            </w:r>
          </w:p>
        </w:tc>
        <w:tc>
          <w:tcPr>
            <w:tcW w:w="2250" w:type="dxa"/>
          </w:tcPr>
          <w:p w14:paraId="349BC06A" w14:textId="5FDEBB2B" w:rsidR="00A574D4" w:rsidRDefault="00A574D4">
            <w:pPr>
              <w:rPr>
                <w:rFonts w:ascii="Times New Roman" w:hAnsi="Times New Roman" w:cs="Times New Roman"/>
              </w:rPr>
            </w:pPr>
            <w:proofErr w:type="spellStart"/>
            <w:r>
              <w:rPr>
                <w:rFonts w:ascii="Times New Roman" w:hAnsi="Times New Roman" w:cs="Times New Roman"/>
              </w:rPr>
              <w:t>Ser</w:t>
            </w:r>
            <w:proofErr w:type="spellEnd"/>
            <w:r>
              <w:rPr>
                <w:rFonts w:ascii="Times New Roman" w:hAnsi="Times New Roman" w:cs="Times New Roman"/>
              </w:rPr>
              <w:t xml:space="preserve"> </w:t>
            </w:r>
            <w:proofErr w:type="spellStart"/>
            <w:r>
              <w:rPr>
                <w:rFonts w:ascii="Times New Roman" w:hAnsi="Times New Roman" w:cs="Times New Roman"/>
              </w:rPr>
              <w:t>tRNA</w:t>
            </w:r>
            <w:proofErr w:type="spellEnd"/>
          </w:p>
        </w:tc>
        <w:tc>
          <w:tcPr>
            <w:tcW w:w="1260" w:type="dxa"/>
          </w:tcPr>
          <w:p w14:paraId="563167F7" w14:textId="7EBF4339" w:rsidR="00A574D4" w:rsidRDefault="00A574D4">
            <w:pPr>
              <w:rPr>
                <w:rFonts w:ascii="Times New Roman" w:hAnsi="Times New Roman" w:cs="Times New Roman"/>
              </w:rPr>
            </w:pPr>
            <w:r>
              <w:rPr>
                <w:rFonts w:ascii="Times New Roman" w:hAnsi="Times New Roman" w:cs="Times New Roman"/>
              </w:rPr>
              <w:t>4056718</w:t>
            </w:r>
          </w:p>
        </w:tc>
        <w:tc>
          <w:tcPr>
            <w:tcW w:w="1080" w:type="dxa"/>
          </w:tcPr>
          <w:p w14:paraId="406E572E" w14:textId="0A82E369" w:rsidR="00A574D4" w:rsidRDefault="00A574D4">
            <w:pPr>
              <w:rPr>
                <w:rFonts w:ascii="Times New Roman" w:hAnsi="Times New Roman" w:cs="Times New Roman"/>
              </w:rPr>
            </w:pPr>
            <w:r>
              <w:rPr>
                <w:rFonts w:ascii="Times New Roman" w:hAnsi="Times New Roman" w:cs="Times New Roman"/>
              </w:rPr>
              <w:t>insertion</w:t>
            </w:r>
          </w:p>
        </w:tc>
        <w:tc>
          <w:tcPr>
            <w:tcW w:w="990" w:type="dxa"/>
          </w:tcPr>
          <w:p w14:paraId="6413617E" w14:textId="77777777" w:rsidR="00A574D4" w:rsidRDefault="00A574D4">
            <w:pPr>
              <w:rPr>
                <w:rFonts w:ascii="Times New Roman" w:hAnsi="Times New Roman" w:cs="Times New Roman"/>
              </w:rPr>
            </w:pPr>
          </w:p>
        </w:tc>
        <w:tc>
          <w:tcPr>
            <w:tcW w:w="630" w:type="dxa"/>
          </w:tcPr>
          <w:p w14:paraId="568FFA2F" w14:textId="77777777" w:rsidR="00A574D4" w:rsidRDefault="00A574D4">
            <w:pPr>
              <w:rPr>
                <w:rFonts w:ascii="Times New Roman" w:hAnsi="Times New Roman" w:cs="Times New Roman"/>
              </w:rPr>
            </w:pPr>
          </w:p>
        </w:tc>
        <w:tc>
          <w:tcPr>
            <w:tcW w:w="648" w:type="dxa"/>
          </w:tcPr>
          <w:p w14:paraId="6C7DCDFD" w14:textId="5A5AF6CE" w:rsidR="00A574D4" w:rsidRDefault="00A574D4">
            <w:pPr>
              <w:rPr>
                <w:rFonts w:ascii="Times New Roman" w:hAnsi="Times New Roman" w:cs="Times New Roman"/>
              </w:rPr>
            </w:pPr>
            <w:r>
              <w:rPr>
                <w:rFonts w:ascii="Times New Roman" w:hAnsi="Times New Roman" w:cs="Times New Roman"/>
              </w:rPr>
              <w:t>X</w:t>
            </w:r>
          </w:p>
        </w:tc>
      </w:tr>
      <w:tr w:rsidR="00A574D4" w14:paraId="5A6F6488" w14:textId="77777777" w:rsidTr="00B572D3">
        <w:tc>
          <w:tcPr>
            <w:tcW w:w="1998" w:type="dxa"/>
          </w:tcPr>
          <w:p w14:paraId="76513458" w14:textId="2452142C" w:rsidR="00A574D4" w:rsidRDefault="00A574D4">
            <w:pPr>
              <w:rPr>
                <w:rFonts w:ascii="Times New Roman" w:hAnsi="Times New Roman" w:cs="Times New Roman"/>
              </w:rPr>
            </w:pPr>
            <w:r>
              <w:rPr>
                <w:rFonts w:ascii="Times New Roman" w:hAnsi="Times New Roman" w:cs="Times New Roman"/>
              </w:rPr>
              <w:t>META1_4026</w:t>
            </w:r>
            <w:r w:rsidR="00B572D3">
              <w:rPr>
                <w:rFonts w:ascii="Times New Roman" w:hAnsi="Times New Roman" w:cs="Times New Roman"/>
              </w:rPr>
              <w:t>/7</w:t>
            </w:r>
          </w:p>
          <w:p w14:paraId="38DB1DA9" w14:textId="7BDCADBA" w:rsidR="00B572D3" w:rsidRDefault="00B572D3">
            <w:pPr>
              <w:rPr>
                <w:rFonts w:ascii="Times New Roman" w:hAnsi="Times New Roman" w:cs="Times New Roman"/>
              </w:rPr>
            </w:pPr>
            <w:r>
              <w:rPr>
                <w:rFonts w:ascii="Times New Roman" w:hAnsi="Times New Roman" w:cs="Times New Roman"/>
              </w:rPr>
              <w:t>(</w:t>
            </w:r>
            <w:proofErr w:type="spellStart"/>
            <w:r>
              <w:rPr>
                <w:rFonts w:ascii="Times New Roman" w:hAnsi="Times New Roman" w:cs="Times New Roman"/>
              </w:rPr>
              <w:t>intergenic</w:t>
            </w:r>
            <w:proofErr w:type="spellEnd"/>
            <w:r>
              <w:rPr>
                <w:rFonts w:ascii="Times New Roman" w:hAnsi="Times New Roman" w:cs="Times New Roman"/>
              </w:rPr>
              <w:t>)</w:t>
            </w:r>
          </w:p>
        </w:tc>
        <w:tc>
          <w:tcPr>
            <w:tcW w:w="2250" w:type="dxa"/>
          </w:tcPr>
          <w:p w14:paraId="4A146A80" w14:textId="77777777" w:rsidR="00B572D3" w:rsidRDefault="00A574D4">
            <w:pPr>
              <w:rPr>
                <w:rFonts w:ascii="Times New Roman" w:hAnsi="Times New Roman" w:cs="Times New Roman"/>
              </w:rPr>
            </w:pPr>
            <w:proofErr w:type="spellStart"/>
            <w:r>
              <w:rPr>
                <w:rFonts w:ascii="Times New Roman" w:hAnsi="Times New Roman" w:cs="Times New Roman"/>
              </w:rPr>
              <w:t>Ser</w:t>
            </w:r>
            <w:proofErr w:type="spellEnd"/>
            <w:r>
              <w:rPr>
                <w:rFonts w:ascii="Times New Roman" w:hAnsi="Times New Roman" w:cs="Times New Roman"/>
              </w:rPr>
              <w:t>/</w:t>
            </w:r>
            <w:proofErr w:type="spellStart"/>
            <w:r>
              <w:rPr>
                <w:rFonts w:ascii="Times New Roman" w:hAnsi="Times New Roman" w:cs="Times New Roman"/>
              </w:rPr>
              <w:t>Thr</w:t>
            </w:r>
            <w:proofErr w:type="spellEnd"/>
            <w:r>
              <w:rPr>
                <w:rFonts w:ascii="Times New Roman" w:hAnsi="Times New Roman" w:cs="Times New Roman"/>
              </w:rPr>
              <w:t xml:space="preserve"> phosphatase</w:t>
            </w:r>
          </w:p>
          <w:p w14:paraId="490D9F28" w14:textId="0C468A91" w:rsidR="00A574D4" w:rsidRDefault="00B572D3">
            <w:pPr>
              <w:rPr>
                <w:rFonts w:ascii="Times New Roman" w:hAnsi="Times New Roman" w:cs="Times New Roman"/>
              </w:rPr>
            </w:pPr>
            <w:r>
              <w:rPr>
                <w:rFonts w:ascii="Times New Roman" w:hAnsi="Times New Roman" w:cs="Times New Roman"/>
              </w:rPr>
              <w:t>//unknown</w:t>
            </w:r>
          </w:p>
        </w:tc>
        <w:tc>
          <w:tcPr>
            <w:tcW w:w="1260" w:type="dxa"/>
          </w:tcPr>
          <w:p w14:paraId="2A9F954D" w14:textId="4519C76D" w:rsidR="00A574D4" w:rsidRDefault="00A574D4">
            <w:pPr>
              <w:rPr>
                <w:rFonts w:ascii="Times New Roman" w:hAnsi="Times New Roman" w:cs="Times New Roman"/>
              </w:rPr>
            </w:pPr>
            <w:r>
              <w:rPr>
                <w:rFonts w:ascii="Times New Roman" w:hAnsi="Times New Roman" w:cs="Times New Roman"/>
              </w:rPr>
              <w:t>4115508</w:t>
            </w:r>
          </w:p>
        </w:tc>
        <w:tc>
          <w:tcPr>
            <w:tcW w:w="1080" w:type="dxa"/>
          </w:tcPr>
          <w:p w14:paraId="472F87A9" w14:textId="09047233" w:rsidR="00A574D4" w:rsidRDefault="00A574D4">
            <w:pPr>
              <w:rPr>
                <w:rFonts w:ascii="Times New Roman" w:hAnsi="Times New Roman" w:cs="Times New Roman"/>
              </w:rPr>
            </w:pPr>
            <w:r>
              <w:rPr>
                <w:rFonts w:ascii="Times New Roman" w:hAnsi="Times New Roman" w:cs="Times New Roman"/>
              </w:rPr>
              <w:t>insertion</w:t>
            </w:r>
          </w:p>
        </w:tc>
        <w:tc>
          <w:tcPr>
            <w:tcW w:w="990" w:type="dxa"/>
          </w:tcPr>
          <w:p w14:paraId="05742C53" w14:textId="77777777" w:rsidR="00A574D4" w:rsidRDefault="00A574D4">
            <w:pPr>
              <w:rPr>
                <w:rFonts w:ascii="Times New Roman" w:hAnsi="Times New Roman" w:cs="Times New Roman"/>
              </w:rPr>
            </w:pPr>
          </w:p>
        </w:tc>
        <w:tc>
          <w:tcPr>
            <w:tcW w:w="630" w:type="dxa"/>
          </w:tcPr>
          <w:p w14:paraId="54D51C08" w14:textId="77777777" w:rsidR="00A574D4" w:rsidRDefault="00A574D4">
            <w:pPr>
              <w:rPr>
                <w:rFonts w:ascii="Times New Roman" w:hAnsi="Times New Roman" w:cs="Times New Roman"/>
              </w:rPr>
            </w:pPr>
          </w:p>
        </w:tc>
        <w:tc>
          <w:tcPr>
            <w:tcW w:w="648" w:type="dxa"/>
          </w:tcPr>
          <w:p w14:paraId="0EA13B5F" w14:textId="0A9DBA97" w:rsidR="00A574D4" w:rsidRDefault="00A574D4">
            <w:pPr>
              <w:rPr>
                <w:rFonts w:ascii="Times New Roman" w:hAnsi="Times New Roman" w:cs="Times New Roman"/>
              </w:rPr>
            </w:pPr>
            <w:r>
              <w:rPr>
                <w:rFonts w:ascii="Times New Roman" w:hAnsi="Times New Roman" w:cs="Times New Roman"/>
              </w:rPr>
              <w:t>X</w:t>
            </w:r>
          </w:p>
        </w:tc>
      </w:tr>
    </w:tbl>
    <w:p w14:paraId="114836AD" w14:textId="7EDB9827" w:rsidR="000139E9" w:rsidRPr="000139E9" w:rsidRDefault="000139E9" w:rsidP="000139E9">
      <w:pPr>
        <w:widowControl w:val="0"/>
        <w:autoSpaceDE w:val="0"/>
        <w:autoSpaceDN w:val="0"/>
        <w:adjustRightInd w:val="0"/>
        <w:rPr>
          <w:rFonts w:ascii="Times New Roman" w:hAnsi="Times New Roman" w:cs="Times New Roman"/>
        </w:rPr>
      </w:pPr>
    </w:p>
    <w:sectPr w:rsidR="000139E9" w:rsidRPr="000139E9" w:rsidSect="00815E1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9E9"/>
    <w:rsid w:val="000139E9"/>
    <w:rsid w:val="001A0A3A"/>
    <w:rsid w:val="002F5C5E"/>
    <w:rsid w:val="003D102E"/>
    <w:rsid w:val="003E4215"/>
    <w:rsid w:val="005B564C"/>
    <w:rsid w:val="00621FE6"/>
    <w:rsid w:val="00682B25"/>
    <w:rsid w:val="006C6F34"/>
    <w:rsid w:val="00815E11"/>
    <w:rsid w:val="009A180B"/>
    <w:rsid w:val="00A574D4"/>
    <w:rsid w:val="00B572D3"/>
    <w:rsid w:val="00D0026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260061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3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0A3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A0A3A"/>
    <w:rPr>
      <w:rFonts w:ascii="Lucida Grande" w:hAnsi="Lucida Grande" w:cs="Lucida Grand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13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0A3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A0A3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501</Words>
  <Characters>2861</Characters>
  <Application>Microsoft Office Word</Application>
  <DocSecurity>0</DocSecurity>
  <Lines>23</Lines>
  <Paragraphs>6</Paragraphs>
  <ScaleCrop>false</ScaleCrop>
  <Company>University of Washington</Company>
  <LinksUpToDate>false</LinksUpToDate>
  <CharactersWithSpaces>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Mary Lidstrom</dc:creator>
  <cp:lastModifiedBy>fyf</cp:lastModifiedBy>
  <cp:revision>6</cp:revision>
  <dcterms:created xsi:type="dcterms:W3CDTF">2015-08-05T16:45:00Z</dcterms:created>
  <dcterms:modified xsi:type="dcterms:W3CDTF">2016-12-15T22:56:00Z</dcterms:modified>
</cp:coreProperties>
</file>